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1EC" w:rsidRPr="000F61EC" w:rsidRDefault="000F61EC" w:rsidP="000F61EC">
      <w:pPr>
        <w:jc w:val="center"/>
        <w:rPr>
          <w:rFonts w:ascii="Times New Roman" w:hAnsi="Times New Roman" w:cs="Times New Roman"/>
          <w:b/>
          <w:sz w:val="24"/>
          <w:szCs w:val="24"/>
        </w:rPr>
      </w:pPr>
      <w:r w:rsidRPr="000F61EC">
        <w:rPr>
          <w:rFonts w:ascii="Times New Roman" w:hAnsi="Times New Roman" w:cs="Times New Roman"/>
          <w:b/>
          <w:sz w:val="24"/>
          <w:szCs w:val="24"/>
        </w:rPr>
        <w:t xml:space="preserve">Invest in the Future: Coordinator of Youth Ministry </w:t>
      </w:r>
    </w:p>
    <w:p w:rsidR="000F61EC" w:rsidRPr="000F61EC" w:rsidRDefault="000F61EC" w:rsidP="000F61EC">
      <w:pPr>
        <w:rPr>
          <w:rFonts w:ascii="Times New Roman" w:hAnsi="Times New Roman" w:cs="Times New Roman"/>
          <w:sz w:val="24"/>
          <w:szCs w:val="24"/>
        </w:rPr>
      </w:pPr>
      <w:r w:rsidRPr="000F61EC">
        <w:rPr>
          <w:rFonts w:ascii="Times New Roman" w:hAnsi="Times New Roman" w:cs="Times New Roman"/>
          <w:sz w:val="24"/>
          <w:szCs w:val="24"/>
        </w:rPr>
        <w:t>For over a decade, the MCC has been without a dedicated staff role on behalf of our older youth (6</w:t>
      </w:r>
      <w:r w:rsidRPr="000F61EC">
        <w:rPr>
          <w:rFonts w:ascii="Times New Roman" w:hAnsi="Times New Roman" w:cs="Times New Roman"/>
          <w:sz w:val="24"/>
          <w:szCs w:val="24"/>
          <w:vertAlign w:val="superscript"/>
        </w:rPr>
        <w:t>th</w:t>
      </w:r>
      <w:r w:rsidRPr="000F61EC">
        <w:rPr>
          <w:rFonts w:ascii="Times New Roman" w:hAnsi="Times New Roman" w:cs="Times New Roman"/>
          <w:sz w:val="24"/>
          <w:szCs w:val="24"/>
        </w:rPr>
        <w:t>-12</w:t>
      </w:r>
      <w:r w:rsidRPr="000F61EC">
        <w:rPr>
          <w:rFonts w:ascii="Times New Roman" w:hAnsi="Times New Roman" w:cs="Times New Roman"/>
          <w:sz w:val="24"/>
          <w:szCs w:val="24"/>
          <w:vertAlign w:val="superscript"/>
        </w:rPr>
        <w:t>th</w:t>
      </w:r>
      <w:r w:rsidRPr="000F61EC">
        <w:rPr>
          <w:rFonts w:ascii="Times New Roman" w:hAnsi="Times New Roman" w:cs="Times New Roman"/>
          <w:sz w:val="24"/>
          <w:szCs w:val="24"/>
        </w:rPr>
        <w:t xml:space="preserve"> grade). The focus had been part of pastors’ portfolios, but that didn’t give the attention our youth need and deserve.</w:t>
      </w:r>
    </w:p>
    <w:p w:rsidR="000F61EC" w:rsidRPr="000F61EC" w:rsidRDefault="000F61EC" w:rsidP="000F61EC">
      <w:pPr>
        <w:rPr>
          <w:rFonts w:ascii="Times New Roman" w:hAnsi="Times New Roman" w:cs="Times New Roman"/>
          <w:sz w:val="24"/>
          <w:szCs w:val="24"/>
        </w:rPr>
      </w:pPr>
      <w:r w:rsidRPr="000F61EC">
        <w:rPr>
          <w:rFonts w:ascii="Times New Roman" w:hAnsi="Times New Roman" w:cs="Times New Roman"/>
          <w:sz w:val="24"/>
          <w:szCs w:val="24"/>
        </w:rPr>
        <w:t>A task force, led by Lynn Breedlove and Rae Freitag, spent over a year in exploration and conversation, including research in other local practices and conversations with our youth and families.</w:t>
      </w:r>
    </w:p>
    <w:p w:rsidR="000F61EC" w:rsidRPr="000F61EC" w:rsidRDefault="000F61EC" w:rsidP="000F61EC">
      <w:pPr>
        <w:rPr>
          <w:rFonts w:ascii="Times New Roman" w:hAnsi="Times New Roman" w:cs="Times New Roman"/>
          <w:sz w:val="24"/>
          <w:szCs w:val="24"/>
        </w:rPr>
      </w:pPr>
      <w:r w:rsidRPr="000F61EC">
        <w:rPr>
          <w:rFonts w:ascii="Times New Roman" w:hAnsi="Times New Roman" w:cs="Times New Roman"/>
          <w:sz w:val="24"/>
          <w:szCs w:val="24"/>
        </w:rPr>
        <w:t>One general trend that is vital to note is that congregations with dedicated and vibrant youth ministry tend to be growing congregations. To serve the youth who have grown up at the MCC and to reach others in our community, the task force determined that having a staff person</w:t>
      </w:r>
      <w:r w:rsidRPr="000F61EC">
        <w:rPr>
          <w:rFonts w:ascii="Times New Roman" w:hAnsi="Times New Roman" w:cs="Times New Roman"/>
          <w:color w:val="538135" w:themeColor="accent6" w:themeShade="BF"/>
          <w:sz w:val="24"/>
          <w:szCs w:val="24"/>
        </w:rPr>
        <w:t xml:space="preserve"> </w:t>
      </w:r>
      <w:r w:rsidRPr="000F61EC">
        <w:rPr>
          <w:rFonts w:ascii="Times New Roman" w:hAnsi="Times New Roman" w:cs="Times New Roman"/>
          <w:sz w:val="24"/>
          <w:szCs w:val="24"/>
        </w:rPr>
        <w:t>is likely imperative. The MCC Leadership Team decided that to be effective, we should plan for 20 hours/week. This will cost about $23,000 per year (though less in 2027, since it will take some time to hire somebody).</w:t>
      </w:r>
    </w:p>
    <w:p w:rsidR="000F61EC" w:rsidRPr="000F61EC" w:rsidRDefault="000F61EC" w:rsidP="000F61EC">
      <w:pPr>
        <w:rPr>
          <w:rFonts w:ascii="Times New Roman" w:hAnsi="Times New Roman" w:cs="Times New Roman"/>
          <w:sz w:val="24"/>
          <w:szCs w:val="24"/>
        </w:rPr>
      </w:pPr>
      <w:r w:rsidRPr="000F61EC">
        <w:rPr>
          <w:rFonts w:ascii="Times New Roman" w:hAnsi="Times New Roman" w:cs="Times New Roman"/>
          <w:sz w:val="24"/>
          <w:szCs w:val="24"/>
        </w:rPr>
        <w:t>We’re intentional to call the position a coordinator, realizing that we’re not hiring them to do youth ministry for us, but to facilitate all of our efforts with and for our youth.</w:t>
      </w:r>
    </w:p>
    <w:p w:rsidR="000F61EC" w:rsidRPr="000F61EC" w:rsidRDefault="000F61EC" w:rsidP="000F61EC">
      <w:pPr>
        <w:rPr>
          <w:rFonts w:ascii="Times New Roman" w:hAnsi="Times New Roman" w:cs="Times New Roman"/>
          <w:sz w:val="24"/>
          <w:szCs w:val="24"/>
        </w:rPr>
      </w:pPr>
      <w:r w:rsidRPr="000F61EC">
        <w:rPr>
          <w:rFonts w:ascii="Times New Roman" w:hAnsi="Times New Roman" w:cs="Times New Roman"/>
          <w:sz w:val="24"/>
          <w:szCs w:val="24"/>
        </w:rPr>
        <w:t>Some goals for the future of youth ministry include:</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 xml:space="preserve">Enhance faith formation and the overall experience of youth in the MCC </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Enhance the connections between MCC youth and other members of the MCC faith community</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 xml:space="preserve">Increase the frequency and variety of activities for MCC youth, including joint activities with youth from other churches </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 xml:space="preserve">Increase the number of MCC volunteers involved in Youth Ministry and improve support and coordination of their volunteer efforts </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Increase the number and variety of intergenerational experiences involving youth at the MCC</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Establish strong communications (utilizing a variety of communication strategies) between the Coordinator of Youth Ministry and individual youth and their families</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Ensure that Youth Ministry is a team effort at the MCC and that the Coordinator of Youth Ministry receives strong ongoing support</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Support our youth and the MCC’s connection to them in their lives away from church</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Increase the connections between MCC Confirmation and Youth Ministry</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Strengthen the identity and perception of the MCC as a “family-friendly” faith community (long-term goal)</w:t>
      </w:r>
    </w:p>
    <w:p w:rsidR="000F61EC" w:rsidRPr="000F61EC" w:rsidRDefault="000F61EC" w:rsidP="000F61EC">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 xml:space="preserve">Increase the number of youth who have a connection to the MCC (long-term goal) </w:t>
      </w:r>
    </w:p>
    <w:p w:rsidR="000F61EC" w:rsidRPr="000F61EC" w:rsidRDefault="000F61EC" w:rsidP="000F61EC">
      <w:pPr>
        <w:rPr>
          <w:rFonts w:ascii="Times New Roman" w:hAnsi="Times New Roman" w:cs="Times New Roman"/>
          <w:color w:val="000000" w:themeColor="text1"/>
          <w:sz w:val="24"/>
          <w:szCs w:val="24"/>
        </w:rPr>
      </w:pPr>
    </w:p>
    <w:p w:rsidR="000F61EC" w:rsidRPr="000F61EC" w:rsidRDefault="000F61EC" w:rsidP="000F61EC">
      <w:pPr>
        <w:rPr>
          <w:rFonts w:ascii="Times New Roman" w:hAnsi="Times New Roman" w:cs="Times New Roman"/>
          <w:color w:val="000000" w:themeColor="text1"/>
          <w:sz w:val="24"/>
          <w:szCs w:val="24"/>
        </w:rPr>
      </w:pPr>
      <w:r w:rsidRPr="000F61EC">
        <w:rPr>
          <w:rFonts w:ascii="Times New Roman" w:hAnsi="Times New Roman" w:cs="Times New Roman"/>
          <w:color w:val="000000" w:themeColor="text1"/>
          <w:sz w:val="24"/>
          <w:szCs w:val="24"/>
        </w:rPr>
        <w:t xml:space="preserve">You can see that this is all an extensive plan to </w:t>
      </w:r>
      <w:r w:rsidRPr="000F61EC">
        <w:rPr>
          <w:rFonts w:ascii="Times New Roman" w:hAnsi="Times New Roman" w:cs="Times New Roman"/>
          <w:b/>
          <w:color w:val="000000" w:themeColor="text1"/>
          <w:sz w:val="24"/>
          <w:szCs w:val="24"/>
        </w:rPr>
        <w:t>Invest in the Future</w:t>
      </w:r>
      <w:r w:rsidRPr="000F61EC">
        <w:rPr>
          <w:rFonts w:ascii="Times New Roman" w:hAnsi="Times New Roman" w:cs="Times New Roman"/>
          <w:color w:val="000000" w:themeColor="text1"/>
          <w:sz w:val="24"/>
          <w:szCs w:val="24"/>
        </w:rPr>
        <w:t xml:space="preserve">, for the MCC as a whole and in the lives and futures of young people. </w:t>
      </w:r>
    </w:p>
    <w:p w:rsidR="000F61EC" w:rsidRPr="000F61EC" w:rsidRDefault="000F61EC" w:rsidP="000F61EC">
      <w:pPr>
        <w:tabs>
          <w:tab w:val="left" w:pos="0"/>
        </w:tabs>
        <w:rPr>
          <w:rFonts w:ascii="Times New Roman" w:hAnsi="Times New Roman" w:cs="Times New Roman"/>
          <w:sz w:val="24"/>
          <w:szCs w:val="24"/>
        </w:rPr>
      </w:pPr>
      <w:bookmarkStart w:id="0" w:name="_GoBack"/>
      <w:bookmarkEnd w:id="0"/>
      <w:r w:rsidRPr="000F61E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DBEDD8F" wp14:editId="7E46A1DE">
                <wp:simplePos x="0" y="0"/>
                <wp:positionH relativeFrom="column">
                  <wp:posOffset>-171449</wp:posOffset>
                </wp:positionH>
                <wp:positionV relativeFrom="paragraph">
                  <wp:posOffset>94021</wp:posOffset>
                </wp:positionV>
                <wp:extent cx="6964666" cy="19455"/>
                <wp:effectExtent l="19050" t="19050" r="27305" b="19050"/>
                <wp:wrapNone/>
                <wp:docPr id="4" name="Straight Connector 4"/>
                <wp:cNvGraphicFramePr/>
                <a:graphic xmlns:a="http://schemas.openxmlformats.org/drawingml/2006/main">
                  <a:graphicData uri="http://schemas.microsoft.com/office/word/2010/wordprocessingShape">
                    <wps:wsp>
                      <wps:cNvCnPr/>
                      <wps:spPr>
                        <a:xfrm>
                          <a:off x="0" y="0"/>
                          <a:ext cx="6964666" cy="19455"/>
                        </a:xfrm>
                        <a:prstGeom prst="line">
                          <a:avLst/>
                        </a:prstGeom>
                        <a:ln w="381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A8E44DA"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7.4pt" to="534.9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" strokecolor="black [3213]" strokeweight="3pt">
                <v:stroke joinstyle="miter"/>
              </v:line>
            </w:pict>
          </mc:Fallback>
        </mc:AlternateContent>
      </w:r>
    </w:p>
    <w:p w:rsidR="00B82888" w:rsidRPr="000F61EC" w:rsidRDefault="00B82888">
      <w:pPr>
        <w:rPr>
          <w:rFonts w:ascii="Times New Roman" w:hAnsi="Times New Roman" w:cs="Times New Roman"/>
          <w:sz w:val="24"/>
          <w:szCs w:val="24"/>
        </w:rPr>
      </w:pPr>
    </w:p>
    <w:sectPr w:rsidR="00B82888" w:rsidRPr="000F6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827257"/>
    <w:multiLevelType w:val="hybridMultilevel"/>
    <w:tmpl w:val="A44C90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EC"/>
    <w:rsid w:val="000F61EC"/>
    <w:rsid w:val="00B82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6FFB"/>
  <w15:chartTrackingRefBased/>
  <w15:docId w15:val="{3752AB4A-F420-46F4-8C2F-975E92E6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0F61EC"/>
    <w:pPr>
      <w:pBdr>
        <w:top w:val="nil"/>
        <w:left w:val="nil"/>
        <w:bottom w:val="nil"/>
        <w:right w:val="nil"/>
        <w:between w:val="nil"/>
        <w:bar w:val="nil"/>
      </w:pBdr>
      <w:ind w:left="720"/>
    </w:pPr>
    <w:rPr>
      <w:rFonts w:ascii="Calibri" w:eastAsia="Arial Unicode MS" w:hAnsi="Calibri"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Miller</dc:creator>
  <cp:keywords/>
  <dc:description/>
  <cp:lastModifiedBy>Kaisa Miller</cp:lastModifiedBy>
  <cp:revision>1</cp:revision>
  <dcterms:created xsi:type="dcterms:W3CDTF">2026-10-02T20:18:00Z</dcterms:created>
  <dcterms:modified xsi:type="dcterms:W3CDTF">2026-10-02T20:22:00Z</dcterms:modified>
</cp:coreProperties>
</file>